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left"/>
        <w:textAlignment w:val="auto"/>
        <w:rPr>
          <w:rFonts w:hint="default" w:ascii="宋体" w:hAnsi="宋体" w:eastAsia="宋体" w:cs="宋体"/>
          <w:spacing w:val="8"/>
          <w:sz w:val="24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spacing w:val="8"/>
          <w:sz w:val="24"/>
          <w:szCs w:val="22"/>
          <w:lang w:val="en-US" w:eastAsia="zh-CN" w:bidi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center"/>
        <w:textAlignment w:val="auto"/>
        <w:rPr>
          <w:rFonts w:hint="default" w:ascii="Times New Roman" w:hAnsi="Times New Roman" w:cs="Times New Roman"/>
          <w:b/>
          <w:w w:val="99"/>
          <w:sz w:val="30"/>
          <w:highlight w:val="none"/>
          <w:lang w:val="en-US"/>
        </w:rPr>
      </w:pPr>
      <w:r>
        <w:rPr>
          <w:rFonts w:hint="eastAsia" w:ascii="Times New Roman" w:hAnsi="Times New Roman" w:cs="Times New Roman"/>
          <w:b/>
          <w:sz w:val="36"/>
          <w:highlight w:val="none"/>
          <w:lang w:val="en-US" w:eastAsia="zh-CN"/>
        </w:rPr>
        <w:t>项目概况与采购需求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center"/>
        <w:textAlignment w:val="auto"/>
        <w:rPr>
          <w:rFonts w:hint="default" w:ascii="Times New Roman" w:hAnsi="Times New Roman" w:cs="Times New Roman"/>
          <w:b/>
          <w:w w:val="99"/>
          <w:sz w:val="30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36" w:lineRule="auto"/>
        <w:ind w:left="0" w:firstLine="562" w:firstLineChars="200"/>
        <w:textAlignment w:val="auto"/>
        <w:rPr>
          <w:rFonts w:hint="default" w:ascii="Times New Roman" w:hAnsi="Times New Roman" w:cs="Times New Roman"/>
          <w:highlight w:val="none"/>
        </w:rPr>
      </w:pPr>
      <w:bookmarkStart w:id="0" w:name="一、工程概况"/>
      <w:bookmarkEnd w:id="0"/>
      <w:r>
        <w:rPr>
          <w:rFonts w:hint="default" w:ascii="Times New Roman" w:hAnsi="Times New Roman" w:cs="Times New Roman"/>
          <w:highlight w:val="none"/>
        </w:rPr>
        <w:t>一、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highlight w:val="none"/>
        </w:rPr>
        <w:t>概况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96"/>
        <w:textAlignment w:val="auto"/>
      </w:pPr>
      <w:r>
        <w:rPr>
          <w:rFonts w:hint="eastAsia"/>
        </w:rPr>
        <w:t>茨淮新河是我国20世纪70年代治理淮河的一项骨干工程，是安徽省淮北平原的一条大型人工河道。它西起阜阳市的茨河铺，东至怀远县荆山南入淮，流经阜阳市的颍东区、颍泉区，亳州市的利辛县、蒙城县，淮南市的凤台县、潘集区，蚌埠市的怀远县等</w:t>
      </w:r>
      <w:r>
        <w:rPr>
          <w:rFonts w:hint="eastAsia"/>
          <w:b/>
          <w:bCs/>
        </w:rPr>
        <w:t>四市七县（区）</w:t>
      </w:r>
      <w:r>
        <w:rPr>
          <w:rFonts w:hint="eastAsia"/>
        </w:rPr>
        <w:t>，全长134.24km，流域面积6960km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。工程规划以排涝为主，兼顾灌溉、防洪、供水、航运等综合效益。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96"/>
        <w:textAlignment w:val="auto"/>
        <w:rPr>
          <w:rFonts w:hint="eastAsia"/>
          <w:lang w:val="en-US"/>
        </w:rPr>
      </w:pPr>
      <w:r>
        <w:rPr>
          <w:rFonts w:hint="eastAsia"/>
          <w:lang w:val="en-US"/>
        </w:rPr>
        <w:t>本次初拟加固内容包括：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96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1）</w:t>
      </w:r>
      <w:r>
        <w:rPr>
          <w:rFonts w:hint="eastAsia"/>
        </w:rPr>
        <w:t>疏浚</w:t>
      </w:r>
      <w:r>
        <w:rPr>
          <w:rFonts w:hint="eastAsia"/>
          <w:lang w:val="en-US" w:eastAsia="zh-CN"/>
        </w:rPr>
        <w:t>河道</w:t>
      </w:r>
      <w:r>
        <w:rPr>
          <w:rFonts w:hint="eastAsia"/>
        </w:rPr>
        <w:t>：茨河口~插花枢纽（2+499~24+730）、西淝河口~阚疃枢纽（43+952~52+283）、阚疃枢纽~上桥枢纽（52+833~129+137）段，总计约110km。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（</w:t>
      </w:r>
      <w:r>
        <w:rPr>
          <w:rFonts w:ascii="Times New Roman" w:hAnsi="Times New Roman" w:cs="Times New Roman"/>
          <w:spacing w:val="0"/>
          <w:lang w:val="en-US"/>
        </w:rPr>
        <w:t>2</w:t>
      </w:r>
      <w:r>
        <w:rPr>
          <w:rFonts w:ascii="Times New Roman" w:hAnsi="Times New Roman" w:cs="Times New Roman"/>
          <w:spacing w:val="0"/>
        </w:rPr>
        <w:t>）</w:t>
      </w:r>
      <w:r>
        <w:rPr>
          <w:rFonts w:ascii="Times New Roman" w:hAnsi="Times New Roman" w:cs="Times New Roman"/>
          <w:spacing w:val="0"/>
          <w:lang w:val="en-US"/>
        </w:rPr>
        <w:t>堤顶路：</w:t>
      </w:r>
      <w:r>
        <w:rPr>
          <w:rFonts w:ascii="Times New Roman" w:hAnsi="Times New Roman" w:cs="Times New Roman"/>
          <w:spacing w:val="-2"/>
          <w:szCs w:val="24"/>
        </w:rPr>
        <w:t>对无硬化道路的堤段修建</w:t>
      </w:r>
      <w:r>
        <w:rPr>
          <w:rFonts w:hint="eastAsia" w:ascii="Times New Roman" w:hAnsi="Times New Roman" w:cs="Times New Roman"/>
          <w:spacing w:val="-2"/>
          <w:szCs w:val="24"/>
        </w:rPr>
        <w:t>沥青</w:t>
      </w:r>
      <w:r>
        <w:rPr>
          <w:rFonts w:ascii="Times New Roman" w:hAnsi="Times New Roman" w:cs="Times New Roman"/>
          <w:spacing w:val="0"/>
        </w:rPr>
        <w:t>混凝土</w:t>
      </w:r>
      <w:r>
        <w:rPr>
          <w:rFonts w:ascii="Times New Roman" w:hAnsi="Times New Roman" w:cs="Times New Roman"/>
          <w:spacing w:val="-2"/>
          <w:szCs w:val="24"/>
        </w:rPr>
        <w:t>道路，总长78.1km。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>（</w:t>
      </w:r>
      <w:r>
        <w:rPr>
          <w:rFonts w:ascii="Times New Roman" w:hAnsi="Times New Roman" w:cs="Times New Roman"/>
          <w:spacing w:val="0"/>
          <w:lang w:val="en-US"/>
        </w:rPr>
        <w:t>3</w:t>
      </w:r>
      <w:r>
        <w:rPr>
          <w:rFonts w:ascii="Times New Roman" w:hAnsi="Times New Roman" w:cs="Times New Roman"/>
          <w:spacing w:val="0"/>
        </w:rPr>
        <w:t>）</w:t>
      </w:r>
      <w:r>
        <w:rPr>
          <w:rFonts w:ascii="Times New Roman" w:hAnsi="Times New Roman" w:cs="Times New Roman"/>
          <w:spacing w:val="0"/>
          <w:lang w:val="en-US"/>
        </w:rPr>
        <w:t>建筑物：</w:t>
      </w:r>
      <w:r>
        <w:rPr>
          <w:rFonts w:hint="eastAsia"/>
        </w:rPr>
        <w:t>①茨河铺船闸加固上闸首、节制闸闸门防腐、拆除重建启闭机房等</w:t>
      </w:r>
      <w:r>
        <w:rPr>
          <w:rFonts w:ascii="Times New Roman" w:hAnsi="Times New Roman" w:cs="Times New Roman"/>
        </w:rPr>
        <w:t>；</w:t>
      </w:r>
      <w:r>
        <w:rPr>
          <w:rFonts w:hint="eastAsia"/>
        </w:rPr>
        <w:t>②插花闸更换8扇闸门，拆除重建上下游翼墙、启闭机房等</w:t>
      </w:r>
      <w:r>
        <w:rPr>
          <w:rFonts w:ascii="Times New Roman" w:hAnsi="Times New Roman" w:cs="Times New Roman"/>
        </w:rPr>
        <w:t>；</w:t>
      </w:r>
      <w:r>
        <w:rPr>
          <w:rFonts w:hint="eastAsia"/>
        </w:rPr>
        <w:t>③阚疃闸加固上闸首</w:t>
      </w:r>
      <w:r>
        <w:rPr>
          <w:rFonts w:ascii="Times New Roman" w:hAnsi="Times New Roman" w:cs="Times New Roman"/>
        </w:rPr>
        <w:t>；</w:t>
      </w:r>
      <w:r>
        <w:rPr>
          <w:rFonts w:hint="eastAsia"/>
        </w:rPr>
        <w:t>④上桥枢纽拆除重建地下涵、维修加固船闸、新建防汛交通桥</w:t>
      </w:r>
      <w:r>
        <w:rPr>
          <w:rFonts w:ascii="Times New Roman" w:hAnsi="Times New Roman" w:cs="Times New Roman"/>
        </w:rPr>
        <w:t>；</w:t>
      </w:r>
      <w:r>
        <w:rPr>
          <w:rFonts w:hint="eastAsia"/>
        </w:rPr>
        <w:t>⑤新建西淝河防汛交通桥</w:t>
      </w:r>
      <w:r>
        <w:rPr>
          <w:rFonts w:ascii="Times New Roman" w:hAnsi="Times New Roman" w:cs="Times New Roman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36" w:lineRule="auto"/>
        <w:ind w:left="0" w:firstLine="562" w:firstLineChars="200"/>
        <w:textAlignment w:val="auto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二、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采购需求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根据国家现行有关规程、规范和</w:t>
      </w: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要求，编制完成茨淮新河工程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社会稳定风险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评估报告，参加专家评审会并按评审意见及时修改、完善，2022年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月底前通过专家论证，提交最终成果，并获得相关主管部门的批复。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配合</w:t>
      </w: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取得茨淮新河工程可行性研究报告批复。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</w:pPr>
    </w:p>
    <w:sectPr>
      <w:footerReference r:id="rId3" w:type="default"/>
      <w:pgSz w:w="11910" w:h="16840"/>
      <w:pgMar w:top="1247" w:right="1247" w:bottom="1247" w:left="1417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ZGI2ZWMxNzRiMTVmNDg1NjE5OTU4ODkxZjdmOGIifQ=="/>
  </w:docVars>
  <w:rsids>
    <w:rsidRoot w:val="001115BF"/>
    <w:rsid w:val="001115BF"/>
    <w:rsid w:val="00350EFB"/>
    <w:rsid w:val="009676A0"/>
    <w:rsid w:val="00A354B5"/>
    <w:rsid w:val="00F3422A"/>
    <w:rsid w:val="0AB20C15"/>
    <w:rsid w:val="0B38279C"/>
    <w:rsid w:val="1E851DDC"/>
    <w:rsid w:val="24AB25F2"/>
    <w:rsid w:val="26867B60"/>
    <w:rsid w:val="2C22715E"/>
    <w:rsid w:val="390F16EF"/>
    <w:rsid w:val="3E286C02"/>
    <w:rsid w:val="40621D57"/>
    <w:rsid w:val="44957F81"/>
    <w:rsid w:val="47D45198"/>
    <w:rsid w:val="482236E4"/>
    <w:rsid w:val="593162C5"/>
    <w:rsid w:val="66E85219"/>
    <w:rsid w:val="671B5A2B"/>
    <w:rsid w:val="679C1B1D"/>
    <w:rsid w:val="6C0A407F"/>
    <w:rsid w:val="7025292B"/>
    <w:rsid w:val="729F651F"/>
    <w:rsid w:val="7AC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55"/>
      <w:ind w:left="112"/>
      <w:outlineLvl w:val="0"/>
    </w:pPr>
    <w:rPr>
      <w:b/>
      <w:bCs/>
      <w:sz w:val="28"/>
      <w:szCs w:val="28"/>
    </w:rPr>
  </w:style>
  <w:style w:type="paragraph" w:styleId="5">
    <w:name w:val="heading 2"/>
    <w:basedOn w:val="1"/>
    <w:next w:val="6"/>
    <w:qFormat/>
    <w:uiPriority w:val="1"/>
    <w:pPr>
      <w:spacing w:before="55"/>
      <w:ind w:left="112"/>
      <w:outlineLvl w:val="1"/>
    </w:pPr>
    <w:rPr>
      <w:b/>
      <w:bCs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pPr>
      <w:spacing w:before="160"/>
      <w:ind w:left="593"/>
    </w:pPr>
    <w:rPr>
      <w:sz w:val="24"/>
      <w:szCs w:val="24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2"/>
      <w:ind w:left="1194" w:hanging="602"/>
    </w:pPr>
  </w:style>
  <w:style w:type="paragraph" w:customStyle="1" w:styleId="14">
    <w:name w:val="样式 小四 行距: 1.5 倍行距1"/>
    <w:basedOn w:val="1"/>
    <w:qFormat/>
    <w:uiPriority w:val="0"/>
    <w:pPr>
      <w:snapToGrid w:val="0"/>
      <w:spacing w:line="360" w:lineRule="auto"/>
      <w:ind w:firstLine="512" w:firstLineChars="200"/>
    </w:pPr>
    <w:rPr>
      <w:spacing w:val="8"/>
      <w:sz w:val="24"/>
    </w:rPr>
  </w:style>
  <w:style w:type="character" w:customStyle="1" w:styleId="15">
    <w:name w:val="页眉 字符"/>
    <w:basedOn w:val="10"/>
    <w:link w:val="8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脚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！3"/>
    <w:basedOn w:val="1"/>
    <w:qFormat/>
    <w:uiPriority w:val="0"/>
    <w:pPr>
      <w:keepNext/>
      <w:keepLines/>
      <w:adjustRightInd w:val="0"/>
      <w:ind w:firstLine="0" w:firstLineChars="0"/>
      <w:outlineLvl w:val="2"/>
    </w:pPr>
    <w:rPr>
      <w:rFonts w:eastAsia="黑体"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</Words>
  <Characters>570</Characters>
  <Lines>17</Lines>
  <Paragraphs>4</Paragraphs>
  <TotalTime>0</TotalTime>
  <ScaleCrop>false</ScaleCrop>
  <LinksUpToDate>false</LinksUpToDate>
  <CharactersWithSpaces>571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2022-04-14T07:04:00Z</dcterms:created>
  <dc:creator>Administrator</dc:creator>
  <cp:lastModifiedBy>zq</cp:lastModifiedBy>
  <cp:lastPrinted>2022-06-20T02:33:00Z</cp:lastPrinted>
  <dcterms:modified xsi:type="dcterms:W3CDTF">2022-09-09T07:31:48Z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1AD468D88400432C815E6C027CB4D09D</vt:lpwstr>
  </property>
</Properties>
</file>